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2-2</w:t>
      </w:r>
    </w:p>
    <w:p>
      <w:pPr>
        <w:spacing w:line="560" w:lineRule="exact"/>
        <w:jc w:val="left"/>
        <w:rPr>
          <w:rFonts w:hint="eastAsia" w:ascii="黑体" w:hAnsi="黑体" w:eastAsia="黑体" w:cs="黑体"/>
          <w:sz w:val="32"/>
          <w:szCs w:val="32"/>
        </w:rPr>
      </w:pPr>
    </w:p>
    <w:p>
      <w:pPr>
        <w:pStyle w:val="2"/>
        <w:snapToGrid w:val="0"/>
        <w:jc w:val="center"/>
        <w:rPr>
          <w:rFonts w:hint="eastAsia" w:ascii="方正小标宋简体" w:hAnsi="方正小标宋简体" w:eastAsia="方正小标宋简体" w:cs="方正小标宋简体"/>
          <w:bCs w:val="0"/>
          <w:sz w:val="44"/>
        </w:rPr>
      </w:pPr>
      <w:r>
        <w:rPr>
          <w:rFonts w:hint="eastAsia" w:ascii="方正小标宋简体" w:hAnsi="方正小标宋简体" w:eastAsia="方正小标宋简体" w:cs="方正小标宋简体"/>
          <w:bCs w:val="0"/>
          <w:sz w:val="44"/>
        </w:rPr>
        <w:t>强创新促发展奖励项目申报资料清单</w:t>
      </w:r>
    </w:p>
    <w:p>
      <w:pPr>
        <w:autoSpaceDN w:val="0"/>
        <w:adjustRightInd w:val="0"/>
        <w:snapToGrid w:val="0"/>
        <w:spacing w:line="360" w:lineRule="auto"/>
        <w:ind w:firstLine="600" w:firstLineChars="200"/>
        <w:rPr>
          <w:szCs w:val="32"/>
        </w:rPr>
      </w:pPr>
    </w:p>
    <w:p>
      <w:pPr>
        <w:autoSpaceDN w:val="0"/>
        <w:adjustRightInd w:val="0"/>
        <w:snapToGrid w:val="0"/>
        <w:spacing w:line="360" w:lineRule="auto"/>
        <w:ind w:firstLine="640" w:firstLineChars="200"/>
        <w:rPr>
          <w:rFonts w:hint="eastAsia"/>
          <w:sz w:val="32"/>
          <w:szCs w:val="32"/>
        </w:rPr>
      </w:pPr>
      <w:r>
        <w:rPr>
          <w:sz w:val="32"/>
          <w:szCs w:val="32"/>
        </w:rPr>
        <w:t>1.</w:t>
      </w:r>
      <w:r>
        <w:rPr>
          <w:rFonts w:hint="eastAsia"/>
          <w:sz w:val="32"/>
          <w:szCs w:val="32"/>
        </w:rPr>
        <w:t>强创新促发展奖励项目申</w:t>
      </w:r>
      <w:r>
        <w:rPr>
          <w:rFonts w:hint="eastAsia"/>
          <w:sz w:val="32"/>
          <w:szCs w:val="32"/>
          <w:lang w:val="en-US" w:eastAsia="zh-CN"/>
        </w:rPr>
        <w:t>请</w:t>
      </w:r>
      <w:r>
        <w:rPr>
          <w:rFonts w:hint="eastAsia"/>
          <w:sz w:val="32"/>
          <w:szCs w:val="32"/>
        </w:rPr>
        <w:t>表</w:t>
      </w:r>
      <w:r>
        <w:rPr>
          <w:sz w:val="32"/>
          <w:szCs w:val="32"/>
        </w:rPr>
        <w:t>（见</w:t>
      </w:r>
      <w:r>
        <w:rPr>
          <w:rFonts w:hint="eastAsia"/>
          <w:sz w:val="32"/>
          <w:szCs w:val="32"/>
        </w:rPr>
        <w:t>附件</w:t>
      </w:r>
      <w:r>
        <w:rPr>
          <w:rFonts w:hint="eastAsia"/>
          <w:sz w:val="32"/>
          <w:szCs w:val="32"/>
          <w:lang w:val="en-US" w:eastAsia="zh-CN"/>
        </w:rPr>
        <w:t>1</w:t>
      </w:r>
      <w:r>
        <w:rPr>
          <w:sz w:val="32"/>
          <w:szCs w:val="32"/>
        </w:rPr>
        <w:t>）</w:t>
      </w:r>
      <w:r>
        <w:rPr>
          <w:rFonts w:hint="eastAsia"/>
          <w:sz w:val="32"/>
          <w:szCs w:val="32"/>
        </w:rPr>
        <w:t>。</w:t>
      </w:r>
    </w:p>
    <w:p>
      <w:pPr>
        <w:autoSpaceDN w:val="0"/>
        <w:adjustRightInd w:val="0"/>
        <w:snapToGrid w:val="0"/>
        <w:spacing w:line="360" w:lineRule="auto"/>
        <w:ind w:firstLine="640" w:firstLineChars="200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2.企业2022年财务审计报告。</w:t>
      </w:r>
    </w:p>
    <w:p>
      <w:pPr>
        <w:autoSpaceDN w:val="0"/>
        <w:adjustRightInd w:val="0"/>
        <w:snapToGrid w:val="0"/>
        <w:spacing w:line="360" w:lineRule="auto"/>
        <w:ind w:firstLine="600" w:firstLineChars="200"/>
        <w:rPr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YjZmNDc4YmFlNWIzMmFjMDBmMGY3Y2E2NmVjOWQifQ=="/>
  </w:docVars>
  <w:rsids>
    <w:rsidRoot w:val="00A3310D"/>
    <w:rsid w:val="00021F25"/>
    <w:rsid w:val="00256A9D"/>
    <w:rsid w:val="002925F6"/>
    <w:rsid w:val="007002B4"/>
    <w:rsid w:val="00890065"/>
    <w:rsid w:val="00913D48"/>
    <w:rsid w:val="00993CA6"/>
    <w:rsid w:val="00A3310D"/>
    <w:rsid w:val="00C76783"/>
    <w:rsid w:val="00EB7993"/>
    <w:rsid w:val="00F66A8D"/>
    <w:rsid w:val="00FC5CB0"/>
    <w:rsid w:val="0E093D4E"/>
    <w:rsid w:val="12A37A6E"/>
    <w:rsid w:val="17F3361C"/>
    <w:rsid w:val="18D874D2"/>
    <w:rsid w:val="1D0F9E43"/>
    <w:rsid w:val="2329484C"/>
    <w:rsid w:val="24933BDB"/>
    <w:rsid w:val="25EF2B02"/>
    <w:rsid w:val="26E17B05"/>
    <w:rsid w:val="2C6324C3"/>
    <w:rsid w:val="2F3F29CD"/>
    <w:rsid w:val="32D34B7C"/>
    <w:rsid w:val="34D7294E"/>
    <w:rsid w:val="3AB40ADA"/>
    <w:rsid w:val="3DA33190"/>
    <w:rsid w:val="3ED93CF8"/>
    <w:rsid w:val="49E57205"/>
    <w:rsid w:val="4E31723E"/>
    <w:rsid w:val="4FE93B2B"/>
    <w:rsid w:val="5132394D"/>
    <w:rsid w:val="5C9E07DC"/>
    <w:rsid w:val="645F55DF"/>
    <w:rsid w:val="667F7886"/>
    <w:rsid w:val="66912ED7"/>
    <w:rsid w:val="6BC831ED"/>
    <w:rsid w:val="6F8941AB"/>
    <w:rsid w:val="7F1C5D43"/>
    <w:rsid w:val="7F4261ED"/>
    <w:rsid w:val="7F9B2B77"/>
    <w:rsid w:val="DDBD9E74"/>
    <w:rsid w:val="EBBEF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仿宋_GB2312" w:eastAsia="仿宋_GB2312" w:cstheme="minorBidi"/>
      <w:kern w:val="2"/>
      <w:sz w:val="30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line="560" w:lineRule="exact"/>
      <w:outlineLvl w:val="0"/>
    </w:pPr>
    <w:rPr>
      <w:rFonts w:eastAsia="黑体" w:cs="Times New Roman"/>
      <w:bCs/>
      <w:kern w:val="44"/>
      <w:sz w:val="32"/>
      <w:szCs w:val="44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keepLines/>
      <w:spacing w:line="560" w:lineRule="exact"/>
      <w:outlineLvl w:val="1"/>
    </w:pPr>
    <w:rPr>
      <w:rFonts w:ascii="Arial" w:hAnsi="Arial" w:eastAsia="楷体"/>
      <w:b/>
      <w:snapToGrid w:val="0"/>
      <w:kern w:val="0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line="560" w:lineRule="exact"/>
      <w:outlineLvl w:val="2"/>
    </w:pPr>
    <w:rPr>
      <w:rFonts w:cs="Times New Roman"/>
      <w:b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2 字符"/>
    <w:link w:val="3"/>
    <w:qFormat/>
    <w:uiPriority w:val="0"/>
    <w:rPr>
      <w:rFonts w:ascii="Arial" w:hAnsi="Arial" w:eastAsia="楷体"/>
      <w:b/>
      <w:snapToGrid/>
      <w:sz w:val="32"/>
      <w:szCs w:val="32"/>
    </w:rPr>
  </w:style>
  <w:style w:type="character" w:customStyle="1" w:styleId="10">
    <w:name w:val="标题 1 字符"/>
    <w:link w:val="2"/>
    <w:qFormat/>
    <w:uiPriority w:val="9"/>
    <w:rPr>
      <w:rFonts w:ascii="仿宋_GB2312" w:hAnsi="仿宋_GB2312" w:eastAsia="黑体" w:cs="Times New Roman"/>
      <w:bCs/>
      <w:kern w:val="44"/>
      <w:sz w:val="32"/>
      <w:szCs w:val="44"/>
    </w:rPr>
  </w:style>
  <w:style w:type="character" w:customStyle="1" w:styleId="11">
    <w:name w:val="页眉 字符"/>
    <w:basedOn w:val="8"/>
    <w:link w:val="6"/>
    <w:qFormat/>
    <w:uiPriority w:val="0"/>
    <w:rPr>
      <w:rFonts w:ascii="仿宋_GB2312" w:hAnsi="仿宋_GB2312" w:eastAsia="仿宋_GB2312" w:cstheme="minorBidi"/>
      <w:kern w:val="2"/>
      <w:sz w:val="18"/>
      <w:szCs w:val="18"/>
    </w:rPr>
  </w:style>
  <w:style w:type="character" w:customStyle="1" w:styleId="12">
    <w:name w:val="页脚 字符"/>
    <w:basedOn w:val="8"/>
    <w:link w:val="5"/>
    <w:qFormat/>
    <w:uiPriority w:val="0"/>
    <w:rPr>
      <w:rFonts w:ascii="仿宋_GB2312" w:hAnsi="仿宋_GB2312" w:eastAsia="仿宋_GB2312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63</Words>
  <Characters>74</Characters>
  <Lines>1</Lines>
  <Paragraphs>1</Paragraphs>
  <TotalTime>2</TotalTime>
  <ScaleCrop>false</ScaleCrop>
  <LinksUpToDate>false</LinksUpToDate>
  <CharactersWithSpaces>74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zhangxu</dc:creator>
  <cp:lastModifiedBy>爬树的鱼</cp:lastModifiedBy>
  <dcterms:modified xsi:type="dcterms:W3CDTF">2023-10-10T09:26:12Z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D595A2EED2DE45B3B84979C651BA8738</vt:lpwstr>
  </property>
</Properties>
</file>